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CECC" w14:textId="298D056E" w:rsidR="00A91DB7" w:rsidRDefault="005B1495" w:rsidP="005B1495">
      <w:pPr>
        <w:jc w:val="center"/>
      </w:pPr>
      <w:r>
        <w:rPr>
          <w:b/>
          <w:noProof/>
        </w:rPr>
        <w:drawing>
          <wp:inline distT="0" distB="0" distL="0" distR="0" wp14:anchorId="7123A350" wp14:editId="7F3D34A3">
            <wp:extent cx="3352800" cy="112066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is-logo-log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109" cy="11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612DF" w14:textId="43DEBA8C" w:rsidR="00C84033" w:rsidRDefault="00C84033" w:rsidP="005B1495">
      <w:pPr>
        <w:jc w:val="center"/>
      </w:pPr>
    </w:p>
    <w:p w14:paraId="52A755EA" w14:textId="71BC0F40" w:rsidR="00C84033" w:rsidRPr="005129F3" w:rsidRDefault="00C84033" w:rsidP="005129F3">
      <w:pPr>
        <w:rPr>
          <w:color w:val="FF0000"/>
        </w:rPr>
      </w:pPr>
      <w:r w:rsidRPr="00B923B3">
        <w:rPr>
          <w:color w:val="FF0000"/>
        </w:rPr>
        <w:t xml:space="preserve">The following is a sample of how to use the </w:t>
      </w:r>
      <w:proofErr w:type="gramStart"/>
      <w:r w:rsidRPr="00B923B3">
        <w:rPr>
          <w:color w:val="FF0000"/>
        </w:rPr>
        <w:t>1-</w:t>
      </w:r>
      <w:r>
        <w:rPr>
          <w:color w:val="FF0000"/>
        </w:rPr>
        <w:t>3</w:t>
      </w:r>
      <w:r w:rsidRPr="00B923B3">
        <w:rPr>
          <w:color w:val="FF0000"/>
        </w:rPr>
        <w:t xml:space="preserve"> point</w:t>
      </w:r>
      <w:proofErr w:type="gramEnd"/>
      <w:r w:rsidRPr="00B923B3">
        <w:rPr>
          <w:color w:val="FF0000"/>
        </w:rPr>
        <w:t xml:space="preserve"> scal</w:t>
      </w:r>
      <w:r w:rsidR="00372559">
        <w:rPr>
          <w:color w:val="FF0000"/>
        </w:rPr>
        <w:t>e matrix</w:t>
      </w:r>
      <w:r w:rsidRPr="00B923B3">
        <w:rPr>
          <w:color w:val="FF0000"/>
        </w:rPr>
        <w:t xml:space="preserve">. Adapt and adjust to fit your </w:t>
      </w:r>
      <w:r w:rsidRPr="00B923B3">
        <w:rPr>
          <w:color w:val="FF0000"/>
        </w:rPr>
        <w:t>school’s</w:t>
      </w:r>
      <w:r w:rsidRPr="00B923B3">
        <w:rPr>
          <w:color w:val="FF0000"/>
        </w:rPr>
        <w:t xml:space="preserve"> needs.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1495" w14:paraId="2641CBB2" w14:textId="77777777" w:rsidTr="005B1495">
        <w:tc>
          <w:tcPr>
            <w:tcW w:w="3116" w:type="dxa"/>
          </w:tcPr>
          <w:p w14:paraId="71227F59" w14:textId="5088E9E9" w:rsidR="005B1495" w:rsidRPr="000D704E" w:rsidRDefault="005B1495" w:rsidP="00904281">
            <w:pPr>
              <w:jc w:val="center"/>
              <w:rPr>
                <w:b/>
                <w:color w:val="70AD47" w:themeColor="accent6"/>
                <w:sz w:val="48"/>
                <w:szCs w:val="48"/>
              </w:rPr>
            </w:pPr>
            <w:r w:rsidRPr="000D704E">
              <w:rPr>
                <w:b/>
                <w:color w:val="70AD47" w:themeColor="accent6"/>
                <w:sz w:val="48"/>
                <w:szCs w:val="48"/>
              </w:rPr>
              <w:t>1 point</w:t>
            </w:r>
          </w:p>
        </w:tc>
        <w:tc>
          <w:tcPr>
            <w:tcW w:w="3117" w:type="dxa"/>
          </w:tcPr>
          <w:p w14:paraId="537C775D" w14:textId="3DFC5EBD" w:rsidR="005B1495" w:rsidRPr="000D704E" w:rsidRDefault="005B1495" w:rsidP="00904281">
            <w:pPr>
              <w:jc w:val="center"/>
              <w:rPr>
                <w:b/>
                <w:color w:val="70AD47" w:themeColor="accent6"/>
                <w:sz w:val="48"/>
                <w:szCs w:val="48"/>
              </w:rPr>
            </w:pPr>
            <w:r w:rsidRPr="000D704E">
              <w:rPr>
                <w:b/>
                <w:color w:val="70AD47" w:themeColor="accent6"/>
                <w:sz w:val="48"/>
                <w:szCs w:val="48"/>
              </w:rPr>
              <w:t>2 points</w:t>
            </w:r>
          </w:p>
        </w:tc>
        <w:tc>
          <w:tcPr>
            <w:tcW w:w="3117" w:type="dxa"/>
          </w:tcPr>
          <w:p w14:paraId="68FBFDBB" w14:textId="26CF8CFC" w:rsidR="005B1495" w:rsidRPr="000D704E" w:rsidRDefault="005B1495" w:rsidP="00904281">
            <w:pPr>
              <w:jc w:val="center"/>
              <w:rPr>
                <w:b/>
                <w:color w:val="70AD47" w:themeColor="accent6"/>
                <w:sz w:val="48"/>
                <w:szCs w:val="48"/>
              </w:rPr>
            </w:pPr>
            <w:r w:rsidRPr="000D704E">
              <w:rPr>
                <w:b/>
                <w:color w:val="70AD47" w:themeColor="accent6"/>
                <w:sz w:val="48"/>
                <w:szCs w:val="48"/>
              </w:rPr>
              <w:t>3 points</w:t>
            </w:r>
          </w:p>
        </w:tc>
      </w:tr>
      <w:tr w:rsidR="005B1495" w14:paraId="6211B1BC" w14:textId="77777777" w:rsidTr="005B1495">
        <w:tc>
          <w:tcPr>
            <w:tcW w:w="3116" w:type="dxa"/>
          </w:tcPr>
          <w:p w14:paraId="4530408F" w14:textId="0C4AA11F" w:rsidR="005B1495" w:rsidRPr="00904281" w:rsidRDefault="005B1495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Occasionally walking in hallways</w:t>
            </w:r>
          </w:p>
        </w:tc>
        <w:tc>
          <w:tcPr>
            <w:tcW w:w="3117" w:type="dxa"/>
          </w:tcPr>
          <w:p w14:paraId="67298012" w14:textId="7574A2AE" w:rsidR="005B1495" w:rsidRPr="00904281" w:rsidRDefault="005B1495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Almost always walks in the hallways</w:t>
            </w:r>
          </w:p>
        </w:tc>
        <w:tc>
          <w:tcPr>
            <w:tcW w:w="3117" w:type="dxa"/>
          </w:tcPr>
          <w:p w14:paraId="3E230F60" w14:textId="7E0BE994" w:rsidR="005B1495" w:rsidRPr="00904281" w:rsidRDefault="005B1495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Always uses safe walking feet</w:t>
            </w:r>
          </w:p>
        </w:tc>
      </w:tr>
      <w:tr w:rsidR="005B1495" w14:paraId="7BCE1B0F" w14:textId="77777777" w:rsidTr="005B1495">
        <w:tc>
          <w:tcPr>
            <w:tcW w:w="3116" w:type="dxa"/>
          </w:tcPr>
          <w:p w14:paraId="5BDC6DA9" w14:textId="34E8AD0F" w:rsidR="005B1495" w:rsidRPr="00904281" w:rsidRDefault="00612754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In class on time</w:t>
            </w:r>
          </w:p>
        </w:tc>
        <w:tc>
          <w:tcPr>
            <w:tcW w:w="3117" w:type="dxa"/>
          </w:tcPr>
          <w:p w14:paraId="3267C99B" w14:textId="722D794F" w:rsidR="005B1495" w:rsidRPr="00904281" w:rsidRDefault="00612754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In class and ready to start on time</w:t>
            </w:r>
          </w:p>
        </w:tc>
        <w:tc>
          <w:tcPr>
            <w:tcW w:w="3117" w:type="dxa"/>
          </w:tcPr>
          <w:p w14:paraId="52AE17A6" w14:textId="24A29A02" w:rsidR="005B1495" w:rsidRPr="00904281" w:rsidRDefault="00612754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In class and ready to start early</w:t>
            </w:r>
          </w:p>
        </w:tc>
      </w:tr>
      <w:tr w:rsidR="005B1495" w14:paraId="471E54F2" w14:textId="77777777" w:rsidTr="005B1495">
        <w:tc>
          <w:tcPr>
            <w:tcW w:w="3116" w:type="dxa"/>
          </w:tcPr>
          <w:p w14:paraId="2CF113E6" w14:textId="16798BF0" w:rsidR="005B1495" w:rsidRPr="00904281" w:rsidRDefault="007D3A6A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 xml:space="preserve">Keeps personal area </w:t>
            </w:r>
            <w:r w:rsidR="00261689" w:rsidRPr="00904281">
              <w:rPr>
                <w:sz w:val="28"/>
                <w:szCs w:val="28"/>
              </w:rPr>
              <w:t>picked up</w:t>
            </w:r>
          </w:p>
        </w:tc>
        <w:tc>
          <w:tcPr>
            <w:tcW w:w="3117" w:type="dxa"/>
          </w:tcPr>
          <w:p w14:paraId="3795255D" w14:textId="5FF1071D" w:rsidR="005B1495" w:rsidRPr="00904281" w:rsidRDefault="007E51D6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Cleans up after his/herself in the classroom</w:t>
            </w:r>
          </w:p>
        </w:tc>
        <w:tc>
          <w:tcPr>
            <w:tcW w:w="3117" w:type="dxa"/>
          </w:tcPr>
          <w:p w14:paraId="6FC72D36" w14:textId="2D28A426" w:rsidR="005B1495" w:rsidRPr="00904281" w:rsidRDefault="00386A17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Keeps classroom</w:t>
            </w:r>
            <w:r w:rsidR="007E51D6" w:rsidRPr="00904281">
              <w:rPr>
                <w:sz w:val="28"/>
                <w:szCs w:val="28"/>
              </w:rPr>
              <w:t xml:space="preserve"> organized and clean, even if he/she did not make the mess</w:t>
            </w:r>
            <w:r w:rsidR="00792FE5" w:rsidRPr="00904281">
              <w:rPr>
                <w:sz w:val="28"/>
                <w:szCs w:val="28"/>
              </w:rPr>
              <w:t>.</w:t>
            </w:r>
          </w:p>
        </w:tc>
      </w:tr>
      <w:tr w:rsidR="005B1495" w14:paraId="046C02D3" w14:textId="77777777" w:rsidTr="005B1495">
        <w:tc>
          <w:tcPr>
            <w:tcW w:w="3116" w:type="dxa"/>
          </w:tcPr>
          <w:p w14:paraId="71ADAA24" w14:textId="6A9704C6" w:rsidR="005B1495" w:rsidRPr="00904281" w:rsidRDefault="0021332D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Follows directions with minimal reminders</w:t>
            </w:r>
          </w:p>
        </w:tc>
        <w:tc>
          <w:tcPr>
            <w:tcW w:w="3117" w:type="dxa"/>
          </w:tcPr>
          <w:p w14:paraId="2E652C4D" w14:textId="1A58A11F" w:rsidR="005B1495" w:rsidRPr="00904281" w:rsidRDefault="0021332D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Follows directions the first time</w:t>
            </w:r>
          </w:p>
        </w:tc>
        <w:tc>
          <w:tcPr>
            <w:tcW w:w="3117" w:type="dxa"/>
          </w:tcPr>
          <w:p w14:paraId="7A615E4F" w14:textId="7DF5768F" w:rsidR="005B1495" w:rsidRPr="00904281" w:rsidRDefault="0021332D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Follows directions quickly</w:t>
            </w:r>
          </w:p>
        </w:tc>
      </w:tr>
      <w:tr w:rsidR="005B1495" w14:paraId="41B76778" w14:textId="77777777" w:rsidTr="005B1495">
        <w:tc>
          <w:tcPr>
            <w:tcW w:w="3116" w:type="dxa"/>
          </w:tcPr>
          <w:p w14:paraId="33E10F35" w14:textId="4152F687" w:rsidR="005B1495" w:rsidRPr="00904281" w:rsidRDefault="0021332D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Homework is turned in</w:t>
            </w:r>
          </w:p>
        </w:tc>
        <w:tc>
          <w:tcPr>
            <w:tcW w:w="3117" w:type="dxa"/>
          </w:tcPr>
          <w:p w14:paraId="5C113CE5" w14:textId="0048199F" w:rsidR="005B1495" w:rsidRPr="00904281" w:rsidRDefault="0021332D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Homework is turned in on time</w:t>
            </w:r>
          </w:p>
        </w:tc>
        <w:tc>
          <w:tcPr>
            <w:tcW w:w="3117" w:type="dxa"/>
          </w:tcPr>
          <w:p w14:paraId="1C59F276" w14:textId="2BA4CEB5" w:rsidR="005B1495" w:rsidRPr="00904281" w:rsidRDefault="0021332D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Homework turned in early</w:t>
            </w:r>
          </w:p>
        </w:tc>
      </w:tr>
      <w:tr w:rsidR="00612754" w14:paraId="6EC0AF6A" w14:textId="77777777" w:rsidTr="005B1495">
        <w:tc>
          <w:tcPr>
            <w:tcW w:w="3116" w:type="dxa"/>
          </w:tcPr>
          <w:p w14:paraId="3AA8A5AB" w14:textId="38ED1B12" w:rsidR="00612754" w:rsidRPr="00904281" w:rsidRDefault="00612754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Uses polite language and manners most times</w:t>
            </w:r>
          </w:p>
        </w:tc>
        <w:tc>
          <w:tcPr>
            <w:tcW w:w="3117" w:type="dxa"/>
          </w:tcPr>
          <w:p w14:paraId="72E85155" w14:textId="7B3441E6" w:rsidR="00612754" w:rsidRPr="00904281" w:rsidRDefault="00612754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Uses polite language and manners towards peers</w:t>
            </w:r>
          </w:p>
        </w:tc>
        <w:tc>
          <w:tcPr>
            <w:tcW w:w="3117" w:type="dxa"/>
          </w:tcPr>
          <w:p w14:paraId="55851D44" w14:textId="1ED115E2" w:rsidR="00612754" w:rsidRPr="00904281" w:rsidRDefault="00612754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Uses polite language and manners towards anyone he/she encounters</w:t>
            </w:r>
          </w:p>
        </w:tc>
      </w:tr>
      <w:tr w:rsidR="00612754" w14:paraId="0EE6C5C1" w14:textId="77777777" w:rsidTr="005B1495">
        <w:tc>
          <w:tcPr>
            <w:tcW w:w="3116" w:type="dxa"/>
          </w:tcPr>
          <w:p w14:paraId="64147500" w14:textId="6B8ED8DC" w:rsidR="00612754" w:rsidRPr="00904281" w:rsidRDefault="00612754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Listens to the speaker</w:t>
            </w:r>
          </w:p>
        </w:tc>
        <w:tc>
          <w:tcPr>
            <w:tcW w:w="3117" w:type="dxa"/>
          </w:tcPr>
          <w:p w14:paraId="7FD96D58" w14:textId="59FF2042" w:rsidR="00612754" w:rsidRPr="00904281" w:rsidRDefault="00612754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Listens and engages with the speaker</w:t>
            </w:r>
          </w:p>
        </w:tc>
        <w:tc>
          <w:tcPr>
            <w:tcW w:w="3117" w:type="dxa"/>
          </w:tcPr>
          <w:p w14:paraId="5344BBD5" w14:textId="5FCE7840" w:rsidR="00612754" w:rsidRPr="00904281" w:rsidRDefault="00612754" w:rsidP="00904281">
            <w:pPr>
              <w:jc w:val="center"/>
              <w:rPr>
                <w:sz w:val="28"/>
                <w:szCs w:val="28"/>
              </w:rPr>
            </w:pPr>
            <w:r w:rsidRPr="00904281">
              <w:rPr>
                <w:sz w:val="28"/>
                <w:szCs w:val="28"/>
              </w:rPr>
              <w:t>Actively participates and engages with the speaker</w:t>
            </w:r>
          </w:p>
        </w:tc>
      </w:tr>
      <w:tr w:rsidR="00612754" w14:paraId="260FDBF5" w14:textId="77777777" w:rsidTr="005B1495">
        <w:tc>
          <w:tcPr>
            <w:tcW w:w="3116" w:type="dxa"/>
          </w:tcPr>
          <w:p w14:paraId="03A951A9" w14:textId="77777777" w:rsidR="00612754" w:rsidRDefault="00612754" w:rsidP="009F06B1">
            <w:pPr>
              <w:jc w:val="center"/>
            </w:pPr>
          </w:p>
        </w:tc>
        <w:tc>
          <w:tcPr>
            <w:tcW w:w="3117" w:type="dxa"/>
          </w:tcPr>
          <w:p w14:paraId="11AE8196" w14:textId="1807D0B4" w:rsidR="00612754" w:rsidRDefault="00612754" w:rsidP="009F06B1">
            <w:pPr>
              <w:jc w:val="center"/>
            </w:pPr>
            <w:bookmarkStart w:id="0" w:name="_GoBack"/>
            <w:bookmarkEnd w:id="0"/>
          </w:p>
        </w:tc>
        <w:tc>
          <w:tcPr>
            <w:tcW w:w="3117" w:type="dxa"/>
          </w:tcPr>
          <w:p w14:paraId="6EAE0C04" w14:textId="77777777" w:rsidR="00612754" w:rsidRDefault="00612754" w:rsidP="009F06B1">
            <w:pPr>
              <w:jc w:val="center"/>
            </w:pPr>
          </w:p>
        </w:tc>
      </w:tr>
    </w:tbl>
    <w:p w14:paraId="6694DBCA" w14:textId="77777777" w:rsidR="005B1495" w:rsidRDefault="005B1495" w:rsidP="009F06B1">
      <w:pPr>
        <w:jc w:val="center"/>
      </w:pPr>
    </w:p>
    <w:sectPr w:rsidR="005B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95"/>
    <w:rsid w:val="000A470D"/>
    <w:rsid w:val="000D704E"/>
    <w:rsid w:val="0021332D"/>
    <w:rsid w:val="00261689"/>
    <w:rsid w:val="002621E7"/>
    <w:rsid w:val="00372559"/>
    <w:rsid w:val="00386A17"/>
    <w:rsid w:val="005129F3"/>
    <w:rsid w:val="005B1495"/>
    <w:rsid w:val="00612754"/>
    <w:rsid w:val="006344FE"/>
    <w:rsid w:val="00792FE5"/>
    <w:rsid w:val="007C1FC6"/>
    <w:rsid w:val="007D3A6A"/>
    <w:rsid w:val="007E51D6"/>
    <w:rsid w:val="007F5A11"/>
    <w:rsid w:val="00904281"/>
    <w:rsid w:val="00920BCF"/>
    <w:rsid w:val="009F06B1"/>
    <w:rsid w:val="00A876B0"/>
    <w:rsid w:val="00A91DB7"/>
    <w:rsid w:val="00AF0F73"/>
    <w:rsid w:val="00B80012"/>
    <w:rsid w:val="00C84033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64D9"/>
  <w15:chartTrackingRefBased/>
  <w15:docId w15:val="{AC50AEFE-0FA9-4E68-8A40-F054B34C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6A55-E139-4263-B40F-0605B69A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Hanson</dc:creator>
  <cp:keywords/>
  <dc:description/>
  <cp:lastModifiedBy>Jill Hanson</cp:lastModifiedBy>
  <cp:revision>2</cp:revision>
  <dcterms:created xsi:type="dcterms:W3CDTF">2018-06-25T21:05:00Z</dcterms:created>
  <dcterms:modified xsi:type="dcterms:W3CDTF">2018-06-25T21:05:00Z</dcterms:modified>
</cp:coreProperties>
</file>